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0" w:hanging="3"/>
        <w:rPr>
          <w:color w:val="375f9b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4.000000000000003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67"/>
        <w:gridCol w:w="4563"/>
        <w:tblGridChange w:id="0">
          <w:tblGrid>
            <w:gridCol w:w="5667"/>
            <w:gridCol w:w="4563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5666"/>
              </w:tabs>
              <w:ind w:left="0" w:right="40" w:firstLine="0"/>
              <w:jc w:val="left"/>
              <w:rPr>
                <w:color w:val="375f9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5666"/>
              </w:tabs>
              <w:ind w:left="0" w:right="40" w:firstLine="0"/>
              <w:jc w:val="left"/>
              <w:rPr>
                <w:color w:val="375f9b"/>
              </w:rPr>
            </w:pPr>
            <w:r w:rsidDel="00000000" w:rsidR="00000000" w:rsidRPr="00000000">
              <w:rPr>
                <w:color w:val="375f9b"/>
                <w:rtl w:val="0"/>
              </w:rPr>
              <w:t xml:space="preserve">Poradnia Domowego Leczenia Tlenem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5666"/>
              </w:tabs>
              <w:ind w:left="0" w:right="40" w:firstLine="0"/>
              <w:rPr>
                <w:color w:val="375f9b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color w:val="375f9b"/>
                <w:rtl w:val="0"/>
              </w:rPr>
              <w:t xml:space="preserve">VitalAire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5666"/>
              </w:tabs>
              <w:ind w:left="0" w:right="40" w:firstLine="0"/>
              <w:rPr>
                <w:color w:val="375f9b"/>
              </w:rPr>
            </w:pPr>
            <w:bookmarkStart w:colFirst="0" w:colLast="0" w:name="_1fob9te" w:id="1"/>
            <w:bookmarkEnd w:id="1"/>
            <w:r w:rsidDel="00000000" w:rsidR="00000000" w:rsidRPr="00000000">
              <w:rPr>
                <w:color w:val="375f9b"/>
                <w:rtl w:val="0"/>
              </w:rPr>
              <w:t xml:space="preserve">…………………………..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5666"/>
              </w:tabs>
              <w:ind w:left="0" w:right="40"/>
              <w:rPr>
                <w:color w:val="375f9b"/>
              </w:rPr>
            </w:pPr>
            <w:bookmarkStart w:colFirst="0" w:colLast="0" w:name="_1fob9te" w:id="1"/>
            <w:bookmarkEnd w:id="1"/>
            <w:r w:rsidDel="00000000" w:rsidR="00000000" w:rsidRPr="00000000">
              <w:rPr>
                <w:color w:val="375f9b"/>
                <w:rtl w:val="0"/>
              </w:rPr>
              <w:t xml:space="preserve">…………………………..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5666"/>
                <w:tab w:val="left" w:leader="none" w:pos="6094"/>
              </w:tabs>
              <w:ind w:right="40" w:hanging="3"/>
              <w:jc w:val="left"/>
              <w:rPr>
                <w:color w:val="375f9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5666"/>
                <w:tab w:val="left" w:leader="none" w:pos="6094"/>
              </w:tabs>
              <w:ind w:right="40" w:hanging="3"/>
              <w:rPr>
                <w:color w:val="375f9b"/>
              </w:rPr>
            </w:pPr>
            <w:r w:rsidDel="00000000" w:rsidR="00000000" w:rsidRPr="00000000">
              <w:rPr>
                <w:color w:val="375f9b"/>
                <w:rtl w:val="0"/>
              </w:rPr>
              <w:t xml:space="preserve">                                     ……………………………………</w:t>
            </w:r>
          </w:p>
          <w:p w:rsidR="00000000" w:rsidDel="00000000" w:rsidP="00000000" w:rsidRDefault="00000000" w:rsidRPr="00000000" w14:paraId="00000009">
            <w:pPr>
              <w:ind w:left="0" w:firstLine="0"/>
              <w:jc w:val="center"/>
              <w:rPr>
                <w:color w:val="375f9b"/>
              </w:rPr>
            </w:pPr>
            <w:r w:rsidDel="00000000" w:rsidR="00000000" w:rsidRPr="00000000">
              <w:rPr>
                <w:rtl w:val="0"/>
              </w:rPr>
              <w:t xml:space="preserve">                       Data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center"/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KWALIFIKACJA DO TLENOTERAPII W WARUNKACH DOMOWYCH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hanging="3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ind w:hanging="3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Imię i nazwisko pacjenta………………………………………………………………</w:t>
      </w:r>
    </w:p>
    <w:p w:rsidR="00000000" w:rsidDel="00000000" w:rsidP="00000000" w:rsidRDefault="00000000" w:rsidRPr="00000000" w14:paraId="0000000D">
      <w:pPr>
        <w:pageBreakBefore w:val="0"/>
        <w:ind w:hanging="3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hanging="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PESEL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3263431" cy="316116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13125" y="3620950"/>
                          <a:ext cx="3263431" cy="316116"/>
                          <a:chOff x="3713125" y="3620950"/>
                          <a:chExt cx="3265750" cy="318100"/>
                        </a:xfrm>
                      </wpg:grpSpPr>
                      <wpg:grpSp>
                        <wpg:cNvGrpSpPr/>
                        <wpg:grpSpPr>
                          <a:xfrm>
                            <a:off x="3714285" y="3621942"/>
                            <a:ext cx="3263431" cy="316116"/>
                            <a:chOff x="1875175" y="2352450"/>
                            <a:chExt cx="4296250" cy="39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75175" y="2352450"/>
                              <a:ext cx="4296250" cy="39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8799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2696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6593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0490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4387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8284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2181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6078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9975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3872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5776950" y="2357225"/>
                              <a:ext cx="389700" cy="38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263431" cy="316116"/>
                <wp:effectExtent b="0" l="0" r="0" t="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3431" cy="3161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hanging="3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ROZPOZNANIE CHOROBY PODSTAWOWEJ 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ICD10 ……………………..............</w:t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hanging="3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Wywiad:</w:t>
      </w:r>
    </w:p>
    <w:p w:rsidR="00000000" w:rsidDel="00000000" w:rsidP="00000000" w:rsidRDefault="00000000" w:rsidRPr="00000000" w14:paraId="00000015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ostatniego zaostrzenia : ...........................................................................</w:t>
      </w:r>
    </w:p>
    <w:p w:rsidR="00000000" w:rsidDel="00000000" w:rsidP="00000000" w:rsidRDefault="00000000" w:rsidRPr="00000000" w14:paraId="00000016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ostatniej hospitalizacji : ..........................................................................</w:t>
      </w:r>
    </w:p>
    <w:p w:rsidR="00000000" w:rsidDel="00000000" w:rsidP="00000000" w:rsidRDefault="00000000" w:rsidRPr="00000000" w14:paraId="00000018">
      <w:pPr>
        <w:pageBreakBefore w:val="0"/>
        <w:ind w:hanging="3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Wynik ostatniej gazometrii krwi tętniczej (data ......................) : pO2 ..................... mmHg, pCO2 ..................mmHg </w:t>
      </w:r>
    </w:p>
    <w:p w:rsidR="00000000" w:rsidDel="00000000" w:rsidP="00000000" w:rsidRDefault="00000000" w:rsidRPr="00000000" w14:paraId="0000001A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Czy obecnie stan chorego jest stabilny klinicznie:      TAK   /      NIE</w:t>
      </w:r>
    </w:p>
    <w:p w:rsidR="00000000" w:rsidDel="00000000" w:rsidP="00000000" w:rsidRDefault="00000000" w:rsidRPr="00000000" w14:paraId="0000001C">
      <w:pPr>
        <w:pageBreakBefore w:val="0"/>
        <w:ind w:hanging="3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Badania przedmiotowe 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SpO2 ............. %</w:t>
      </w:r>
    </w:p>
    <w:p w:rsidR="00000000" w:rsidDel="00000000" w:rsidP="00000000" w:rsidRDefault="00000000" w:rsidRPr="00000000" w14:paraId="0000001E">
      <w:pPr>
        <w:pageBreakBefore w:val="0"/>
        <w:ind w:hanging="3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hanging="3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Badania dodatkowe: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Gazometria krwi tętniczej wykonanej w dniu wizyty : </w:t>
      </w:r>
    </w:p>
    <w:p w:rsidR="00000000" w:rsidDel="00000000" w:rsidP="00000000" w:rsidRDefault="00000000" w:rsidRPr="00000000" w14:paraId="00000021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pO2 ..................... mmHg, pCO2 ..................mmHg, pH ................................., HCO3 .......................mmol/l</w:t>
      </w:r>
    </w:p>
    <w:p w:rsidR="00000000" w:rsidDel="00000000" w:rsidP="00000000" w:rsidRDefault="00000000" w:rsidRPr="00000000" w14:paraId="00000023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Rtg klatki piersiowej wykonany w dniu .........................................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Nieprawidłowości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TK klatki piersiowej wykonana w dniu .........................................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Nieprawidłowości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EKG wykonany w dniu .........................................</w:t>
      </w:r>
    </w:p>
    <w:p w:rsidR="00000000" w:rsidDel="00000000" w:rsidP="00000000" w:rsidRDefault="00000000" w:rsidRPr="00000000" w14:paraId="0000002D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Nieprawidłowości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ECHO serca wykonane w dniu .........................................</w:t>
      </w:r>
    </w:p>
    <w:p w:rsidR="00000000" w:rsidDel="00000000" w:rsidP="00000000" w:rsidRDefault="00000000" w:rsidRPr="00000000" w14:paraId="00000031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Nieprawidłowości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7" w:right="3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Morfologia krwi obwodowej wykonany w dniu 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Hct ........................  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hanging="3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hanging="3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hanging="3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PACJENT KWALIFIKUJE SIĘ DO DOMOWEGO LECZENIA TLENEM</w:t>
      </w:r>
    </w:p>
    <w:p w:rsidR="00000000" w:rsidDel="00000000" w:rsidP="00000000" w:rsidRDefault="00000000" w:rsidRPr="00000000" w14:paraId="00000038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……………………………………………………………….</w:t>
      </w:r>
    </w:p>
    <w:p w:rsidR="00000000" w:rsidDel="00000000" w:rsidP="00000000" w:rsidRDefault="00000000" w:rsidRPr="00000000" w14:paraId="0000003A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 i pieczęć lekarza……………………………………………</w:t>
      </w:r>
    </w:p>
    <w:p w:rsidR="00000000" w:rsidDel="00000000" w:rsidP="00000000" w:rsidRDefault="00000000" w:rsidRPr="00000000" w14:paraId="0000003C">
      <w:pPr>
        <w:pageBreakBefore w:val="0"/>
        <w:ind w:hanging="3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hanging="3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BRAK WSKAZAŃ DO DOMOWEGO LECZENIA TLENEM</w:t>
      </w:r>
    </w:p>
    <w:p w:rsidR="00000000" w:rsidDel="00000000" w:rsidP="00000000" w:rsidRDefault="00000000" w:rsidRPr="00000000" w14:paraId="0000003E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………………………………………………………………..</w:t>
      </w:r>
    </w:p>
    <w:p w:rsidR="00000000" w:rsidDel="00000000" w:rsidP="00000000" w:rsidRDefault="00000000" w:rsidRPr="00000000" w14:paraId="00000040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 i pieczęć lekarza…………………………………………….</w:t>
      </w:r>
    </w:p>
    <w:p w:rsidR="00000000" w:rsidDel="00000000" w:rsidP="00000000" w:rsidRDefault="00000000" w:rsidRPr="00000000" w14:paraId="00000042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hanging="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UZASADNIENIE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Decyzja odroczona z powodu braku wymaganych </w:t>
      </w:r>
    </w:p>
    <w:p w:rsidR="00000000" w:rsidDel="00000000" w:rsidP="00000000" w:rsidRDefault="00000000" w:rsidRPr="00000000" w14:paraId="00000046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badań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firstLine="0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ind w:hanging="3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Zalecenia:</w:t>
      </w:r>
    </w:p>
    <w:p w:rsidR="00000000" w:rsidDel="00000000" w:rsidP="00000000" w:rsidRDefault="00000000" w:rsidRPr="00000000" w14:paraId="0000004A">
      <w:pPr>
        <w:pageBreakBefore w:val="0"/>
        <w:ind w:hanging="3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Tlenoterapia o przepływie ........... l/min, co najmniej 15 h/dobę w tym podczas snu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1" w:top="1411" w:left="992" w:right="99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ind w:right="1751" w:hanging="3"/>
      <w:jc w:val="left"/>
      <w:rPr>
        <w:rFonts w:ascii="Arial" w:cs="Arial" w:eastAsia="Arial" w:hAnsi="Arial"/>
        <w:b w:val="1"/>
        <w:bCs w:val="1"/>
        <w:color w:val="375f9b"/>
        <w:sz w:val="14"/>
        <w:szCs w:val="14"/>
      </w:rPr>
    </w:pPr>
    <w:r w:rsidDel="00000000" w:rsidR="00000000" w:rsidRPr="00000000">
      <w:rPr>
        <w:b w:val="1"/>
        <w:bCs w:val="1"/>
        <w:color w:val="375f9b"/>
        <w:sz w:val="14"/>
        <w:szCs w:val="14"/>
        <w:rtl w:val="0"/>
      </w:rPr>
      <w:t xml:space="preserve">VitalAire Sp. z o.o. </w:t>
    </w:r>
    <w:r w:rsidDel="00000000" w:rsidR="00000000" w:rsidRPr="00000000">
      <w:rPr>
        <w:color w:val="375f9b"/>
        <w:sz w:val="14"/>
        <w:szCs w:val="14"/>
        <w:rtl w:val="0"/>
      </w:rPr>
      <w:t xml:space="preserve">(dawniej: HELP VitalAire Sp. z o.o. oraz St.Vincent Medical Center Sp.z o.o.)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4988400</wp:posOffset>
          </wp:positionH>
          <wp:positionV relativeFrom="paragraph">
            <wp:posOffset>104775</wp:posOffset>
          </wp:positionV>
          <wp:extent cx="1311974" cy="470455"/>
          <wp:effectExtent b="0" l="0" r="0" t="0"/>
          <wp:wrapSquare wrapText="bothSides" distB="19050" distT="19050" distL="19050" distR="1905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74" cy="470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ind w:right="1751" w:hanging="3"/>
      <w:jc w:val="left"/>
      <w:rPr>
        <w:color w:val="707173"/>
        <w:sz w:val="14"/>
        <w:szCs w:val="14"/>
      </w:rPr>
    </w:pPr>
    <w:r w:rsidDel="00000000" w:rsidR="00000000" w:rsidRPr="00000000">
      <w:rPr>
        <w:color w:val="707173"/>
        <w:sz w:val="14"/>
        <w:szCs w:val="14"/>
        <w:rtl w:val="0"/>
      </w:rPr>
      <w:t xml:space="preserve">ul. Strzeszyńska 33, 60-479 Poznań, tel.: +48 61 86 99 388</w:t>
      <w:br w:type="textWrapping"/>
      <w:t xml:space="preserve">KRS: 0000431339 Sąd Rejonowy Poznań Nowe Miasto i Wilda w Poznaniu,</w:t>
    </w:r>
  </w:p>
  <w:p w:rsidR="00000000" w:rsidDel="00000000" w:rsidP="00000000" w:rsidRDefault="00000000" w:rsidRPr="00000000" w14:paraId="00000055">
    <w:pPr>
      <w:ind w:right="1751" w:hanging="3"/>
      <w:jc w:val="left"/>
      <w:rPr>
        <w:color w:val="707173"/>
        <w:sz w:val="14"/>
        <w:szCs w:val="14"/>
      </w:rPr>
    </w:pPr>
    <w:r w:rsidDel="00000000" w:rsidR="00000000" w:rsidRPr="00000000">
      <w:rPr>
        <w:color w:val="707173"/>
        <w:sz w:val="14"/>
        <w:szCs w:val="14"/>
        <w:rtl w:val="0"/>
      </w:rPr>
      <w:t xml:space="preserve">VIII Wydział Gospodarczy Krajowego Rejestru Sądowego. Wysokość kapitału zakładowego 472 500 zł.</w:t>
    </w:r>
  </w:p>
  <w:p w:rsidR="00000000" w:rsidDel="00000000" w:rsidP="00000000" w:rsidRDefault="00000000" w:rsidRPr="00000000" w14:paraId="00000056">
    <w:pPr>
      <w:ind w:right="1751" w:hanging="3"/>
      <w:jc w:val="left"/>
      <w:rPr>
        <w:b w:val="1"/>
        <w:bCs w:val="1"/>
        <w:color w:val="375f9b"/>
        <w:sz w:val="16"/>
        <w:szCs w:val="16"/>
      </w:rPr>
    </w:pPr>
    <w:r w:rsidDel="00000000" w:rsidR="00000000" w:rsidRPr="00000000">
      <w:rPr>
        <w:color w:val="707173"/>
        <w:sz w:val="14"/>
        <w:szCs w:val="14"/>
        <w:rtl w:val="0"/>
      </w:rPr>
      <w:t xml:space="preserve">NIP: 779-00-17-233, REGON: 630536856, BDO 00000 7670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751" w:hanging="3"/>
      <w:jc w:val="left"/>
      <w:rPr>
        <w:b w:val="1"/>
        <w:bCs w:val="1"/>
        <w:color w:val="375f9b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ind w:right="1751" w:hanging="3"/>
      <w:jc w:val="left"/>
      <w:rPr>
        <w:rFonts w:ascii="Arial" w:cs="Arial" w:eastAsia="Arial" w:hAnsi="Arial"/>
        <w:b w:val="1"/>
        <w:bCs w:val="1"/>
        <w:color w:val="375f9b"/>
        <w:sz w:val="14"/>
        <w:szCs w:val="14"/>
      </w:rPr>
    </w:pPr>
    <w:r w:rsidDel="00000000" w:rsidR="00000000" w:rsidRPr="00000000">
      <w:rPr>
        <w:b w:val="1"/>
        <w:bCs w:val="1"/>
        <w:color w:val="375f9b"/>
        <w:sz w:val="14"/>
        <w:szCs w:val="14"/>
        <w:rtl w:val="0"/>
      </w:rPr>
      <w:t xml:space="preserve">VitalAire Sp. z o.o.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5133975</wp:posOffset>
          </wp:positionH>
          <wp:positionV relativeFrom="paragraph">
            <wp:posOffset>47625</wp:posOffset>
          </wp:positionV>
          <wp:extent cx="1311974" cy="470455"/>
          <wp:effectExtent b="0" l="0" r="0" t="0"/>
          <wp:wrapSquare wrapText="bothSides" distB="19050" distT="19050" distL="19050" distR="1905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74" cy="470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ind w:right="1751" w:hanging="3"/>
      <w:jc w:val="left"/>
      <w:rPr>
        <w:color w:val="707173"/>
        <w:sz w:val="14"/>
        <w:szCs w:val="14"/>
      </w:rPr>
    </w:pPr>
    <w:r w:rsidDel="00000000" w:rsidR="00000000" w:rsidRPr="00000000">
      <w:rPr>
        <w:color w:val="707173"/>
        <w:sz w:val="14"/>
        <w:szCs w:val="14"/>
        <w:rtl w:val="0"/>
      </w:rPr>
      <w:t xml:space="preserve">ul. Strzeszyńska 33, 60-479 Poznań, tel.: +48 61 86 99 388</w:t>
      <w:br w:type="textWrapping"/>
      <w:t xml:space="preserve">KRS: 0000431339 Sąd Rejonowy Poznań Nowe Miasto i Wilda w Poznaniu,</w:t>
    </w:r>
  </w:p>
  <w:p w:rsidR="00000000" w:rsidDel="00000000" w:rsidP="00000000" w:rsidRDefault="00000000" w:rsidRPr="00000000" w14:paraId="0000005A">
    <w:pPr>
      <w:ind w:right="1751" w:hanging="3"/>
      <w:jc w:val="left"/>
      <w:rPr>
        <w:b w:val="1"/>
        <w:bCs w:val="1"/>
        <w:color w:val="375f9b"/>
        <w:sz w:val="16"/>
        <w:szCs w:val="16"/>
      </w:rPr>
    </w:pPr>
    <w:r w:rsidDel="00000000" w:rsidR="00000000" w:rsidRPr="00000000">
      <w:rPr>
        <w:color w:val="707173"/>
        <w:sz w:val="14"/>
        <w:szCs w:val="14"/>
        <w:rtl w:val="0"/>
      </w:rPr>
      <w:t xml:space="preserve">VIII Wydział Gospodarczy Krajowego Rejestru Sądowego. NIP: 779-00-17-233, REGON: 630536856, BDO 00000 7670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-68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-28571</wp:posOffset>
          </wp:positionH>
          <wp:positionV relativeFrom="paragraph">
            <wp:posOffset>47629</wp:posOffset>
          </wp:positionV>
          <wp:extent cx="1219200" cy="971550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971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firstLine="0"/>
      <w:jc w:val="left"/>
      <w:rPr/>
    </w:pP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firstLine="0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84" w:line="240" w:lineRule="auto"/>
      <w:ind w:left="0" w:right="-705" w:firstLine="0"/>
      <w:jc w:val="right"/>
      <w:rPr>
        <w:rFonts w:ascii="Arial" w:cs="Arial" w:eastAsia="Arial" w:hAnsi="Arial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-285747</wp:posOffset>
          </wp:positionH>
          <wp:positionV relativeFrom="paragraph">
            <wp:posOffset>114300</wp:posOffset>
          </wp:positionV>
          <wp:extent cx="1029566" cy="690563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566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ind w:left="0" w:firstLine="0"/>
      <w:jc w:val="right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PO-01-F06/2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17" w:hanging="360"/>
      </w:pPr>
      <w:rPr/>
    </w:lvl>
    <w:lvl w:ilvl="1">
      <w:start w:val="1"/>
      <w:numFmt w:val="lowerLetter"/>
      <w:lvlText w:val="%2."/>
      <w:lvlJc w:val="left"/>
      <w:pPr>
        <w:ind w:left="1437" w:hanging="360"/>
      </w:pPr>
      <w:rPr/>
    </w:lvl>
    <w:lvl w:ilvl="2">
      <w:start w:val="1"/>
      <w:numFmt w:val="lowerRoman"/>
      <w:lvlText w:val="%3."/>
      <w:lvlJc w:val="right"/>
      <w:pPr>
        <w:ind w:left="2157" w:hanging="180"/>
      </w:pPr>
      <w:rPr/>
    </w:lvl>
    <w:lvl w:ilvl="3">
      <w:start w:val="1"/>
      <w:numFmt w:val="decimal"/>
      <w:lvlText w:val="%4."/>
      <w:lvlJc w:val="left"/>
      <w:pPr>
        <w:ind w:left="2877" w:hanging="360"/>
      </w:pPr>
      <w:rPr/>
    </w:lvl>
    <w:lvl w:ilvl="4">
      <w:start w:val="1"/>
      <w:numFmt w:val="lowerLetter"/>
      <w:lvlText w:val="%5."/>
      <w:lvlJc w:val="left"/>
      <w:pPr>
        <w:ind w:left="3597" w:hanging="360"/>
      </w:pPr>
      <w:rPr/>
    </w:lvl>
    <w:lvl w:ilvl="5">
      <w:start w:val="1"/>
      <w:numFmt w:val="lowerRoman"/>
      <w:lvlText w:val="%6."/>
      <w:lvlJc w:val="right"/>
      <w:pPr>
        <w:ind w:left="4317" w:hanging="180"/>
      </w:pPr>
      <w:rPr/>
    </w:lvl>
    <w:lvl w:ilvl="6">
      <w:start w:val="1"/>
      <w:numFmt w:val="decimal"/>
      <w:lvlText w:val="%7."/>
      <w:lvlJc w:val="left"/>
      <w:pPr>
        <w:ind w:left="5037" w:hanging="360"/>
      </w:pPr>
      <w:rPr/>
    </w:lvl>
    <w:lvl w:ilvl="7">
      <w:start w:val="1"/>
      <w:numFmt w:val="lowerLetter"/>
      <w:lvlText w:val="%8."/>
      <w:lvlJc w:val="left"/>
      <w:pPr>
        <w:ind w:left="5757" w:hanging="360"/>
      </w:pPr>
      <w:rPr/>
    </w:lvl>
    <w:lvl w:ilvl="8">
      <w:start w:val="1"/>
      <w:numFmt w:val="lowerRoman"/>
      <w:lvlText w:val="%9."/>
      <w:lvlJc w:val="right"/>
      <w:pPr>
        <w:ind w:left="647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fr"/>
      </w:rPr>
    </w:rPrDefault>
    <w:pPrDefault>
      <w:pPr>
        <w:spacing w:line="276" w:lineRule="auto"/>
        <w:ind w:left="-3" w:right="3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300" w:lineRule="auto"/>
      <w:ind w:right="0"/>
      <w:jc w:val="left"/>
    </w:pPr>
    <w:rPr>
      <w:color w:val="375f9b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00" w:lineRule="auto"/>
      <w:ind w:right="0"/>
      <w:jc w:val="left"/>
    </w:pPr>
    <w:rPr>
      <w:color w:val="333333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</w:pPr>
    <w:rPr>
      <w:b w:val="1"/>
      <w:bCs w:val="1"/>
      <w:color w:val="375f9b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color w:val="50c3e1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